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C14" w:rsidRDefault="000703E8">
      <w:pPr>
        <w:pStyle w:val="Balk10"/>
        <w:keepNext/>
        <w:keepLines/>
        <w:shd w:val="clear" w:color="auto" w:fill="auto"/>
        <w:ind w:left="20"/>
      </w:pPr>
      <w:bookmarkStart w:id="0" w:name="bookmark0"/>
      <w:r>
        <w:t>Katılımcı Onam Formu</w:t>
      </w:r>
      <w:bookmarkEnd w:id="0"/>
    </w:p>
    <w:p w:rsidR="00EA4C14" w:rsidRDefault="000703E8">
      <w:pPr>
        <w:pStyle w:val="Gvdemetni0"/>
        <w:shd w:val="clear" w:color="auto" w:fill="auto"/>
        <w:ind w:left="360"/>
      </w:pPr>
      <w:r>
        <w:t>Öncelikle başarılı bir mesleki yaşam dileklerimizle,</w:t>
      </w:r>
    </w:p>
    <w:p w:rsidR="00EA4C14" w:rsidRDefault="000703E8">
      <w:pPr>
        <w:pStyle w:val="Gvdemetni0"/>
        <w:shd w:val="clear" w:color="auto" w:fill="auto"/>
        <w:ind w:left="20" w:firstLine="0"/>
        <w:jc w:val="center"/>
      </w:pPr>
      <w:r>
        <w:t xml:space="preserve">Rasyonel Psikoloji Enstitüsü tarafından verilen eğitimlere katılan katılımcıların imzalaması </w:t>
      </w:r>
      <w:r>
        <w:rPr>
          <w:rStyle w:val="Gvdemetnitalik"/>
        </w:rPr>
        <w:t>ve/</w:t>
      </w:r>
      <w:r>
        <w:rPr>
          <w:rStyle w:val="GvdemetniKalntalik"/>
        </w:rPr>
        <w:t>veya</w:t>
      </w:r>
    </w:p>
    <w:p w:rsidR="00EA4C14" w:rsidRDefault="000703E8">
      <w:pPr>
        <w:pStyle w:val="Gvdemetni20"/>
        <w:shd w:val="clear" w:color="auto" w:fill="auto"/>
        <w:spacing w:after="64" w:line="210" w:lineRule="exact"/>
        <w:ind w:left="20" w:firstLine="0"/>
      </w:pPr>
      <w:proofErr w:type="spellStart"/>
      <w:r>
        <w:t>email</w:t>
      </w:r>
      <w:proofErr w:type="spellEnd"/>
      <w:r>
        <w:t xml:space="preserve"> üzerinden </w:t>
      </w:r>
      <w:r>
        <w:rPr>
          <w:rStyle w:val="Gvdemetni21"/>
          <w:i/>
          <w:iCs/>
        </w:rPr>
        <w:t>OKUDUM ONAYLIYORUM - İSİM SOYAD &amp; TC NUMARASI</w:t>
      </w:r>
      <w:r>
        <w:t xml:space="preserve"> şeklinde</w:t>
      </w:r>
    </w:p>
    <w:p w:rsidR="00EA4C14" w:rsidRDefault="004705E3">
      <w:pPr>
        <w:pStyle w:val="Gvdemetni0"/>
        <w:shd w:val="clear" w:color="auto" w:fill="auto"/>
        <w:spacing w:after="141" w:line="210" w:lineRule="exact"/>
        <w:ind w:left="360"/>
      </w:pPr>
      <w:hyperlink r:id="rId7" w:history="1">
        <w:r w:rsidR="000703E8">
          <w:rPr>
            <w:rStyle w:val="Kpr"/>
          </w:rPr>
          <w:t>info@rasyonelpsikoloji.com</w:t>
        </w:r>
      </w:hyperlink>
      <w:r w:rsidR="000703E8">
        <w:rPr>
          <w:rStyle w:val="GvdemetniKaln"/>
        </w:rPr>
        <w:t xml:space="preserve"> </w:t>
      </w:r>
      <w:proofErr w:type="spellStart"/>
      <w:r w:rsidR="000703E8">
        <w:t>emailine</w:t>
      </w:r>
      <w:proofErr w:type="spellEnd"/>
      <w:r w:rsidR="000703E8">
        <w:t xml:space="preserve"> cevap vermeleri yeterli olacaktır.</w:t>
      </w:r>
    </w:p>
    <w:p w:rsidR="00EA4C14" w:rsidRDefault="000703E8">
      <w:pPr>
        <w:pStyle w:val="Gvdemetni0"/>
        <w:numPr>
          <w:ilvl w:val="0"/>
          <w:numId w:val="1"/>
        </w:numPr>
        <w:shd w:val="clear" w:color="auto" w:fill="auto"/>
        <w:spacing w:line="269" w:lineRule="exact"/>
        <w:ind w:left="360" w:right="20"/>
      </w:pPr>
      <w:r>
        <w:t xml:space="preserve"> </w:t>
      </w:r>
      <w:r>
        <w:rPr>
          <w:rStyle w:val="GvdemetniKaln"/>
          <w:lang w:val="tr-TR" w:eastAsia="tr-TR" w:bidi="tr-TR"/>
        </w:rPr>
        <w:t xml:space="preserve">Mücbir </w:t>
      </w:r>
      <w:r>
        <w:t xml:space="preserve">sebepler nedeniyle </w:t>
      </w:r>
      <w:r>
        <w:rPr>
          <w:rStyle w:val="Gvdemetni1"/>
        </w:rPr>
        <w:t xml:space="preserve">(deprem, sel, </w:t>
      </w:r>
      <w:proofErr w:type="gramStart"/>
      <w:r>
        <w:rPr>
          <w:rStyle w:val="Gvdemetni1"/>
        </w:rPr>
        <w:t>seylap</w:t>
      </w:r>
      <w:proofErr w:type="gramEnd"/>
      <w:r>
        <w:rPr>
          <w:rStyle w:val="Gvdemetni1"/>
        </w:rPr>
        <w:t xml:space="preserve">, kasırga, savaş vb.) katılımını iptal eden öğrencilere katıldıkları kurların ücretleri kesilerek diğer ücretleri iade edilir veya şartlar uygun ise tekrar kur alma imkanı tanınabilir. Bu sebepler dışında tekrar kur alma </w:t>
      </w:r>
      <w:proofErr w:type="gramStart"/>
      <w:r>
        <w:rPr>
          <w:rStyle w:val="Gvdemetni1"/>
        </w:rPr>
        <w:t>imkanı</w:t>
      </w:r>
      <w:proofErr w:type="gramEnd"/>
      <w:r>
        <w:rPr>
          <w:rStyle w:val="Gvdemetni1"/>
        </w:rPr>
        <w:t xml:space="preserve"> tanınmaz.</w:t>
      </w:r>
    </w:p>
    <w:p w:rsidR="00EA4C14" w:rsidRDefault="000703E8">
      <w:pPr>
        <w:pStyle w:val="Gvdemetni0"/>
        <w:numPr>
          <w:ilvl w:val="0"/>
          <w:numId w:val="1"/>
        </w:numPr>
        <w:shd w:val="clear" w:color="auto" w:fill="auto"/>
        <w:spacing w:line="269" w:lineRule="exact"/>
        <w:ind w:left="360" w:right="20"/>
      </w:pPr>
      <w:r>
        <w:t xml:space="preserve"> </w:t>
      </w:r>
      <w:r>
        <w:rPr>
          <w:rStyle w:val="Gvdemetni1"/>
        </w:rPr>
        <w:t xml:space="preserve">KARGO: Kargo yoluyla </w:t>
      </w:r>
      <w:r>
        <w:rPr>
          <w:rStyle w:val="GvdemetniKaln0"/>
        </w:rPr>
        <w:t xml:space="preserve">mücbir </w:t>
      </w:r>
      <w:r>
        <w:rPr>
          <w:rStyle w:val="Gvdemetni1"/>
        </w:rPr>
        <w:t xml:space="preserve">sebepler nedeniyle materyalleri ulaştırılamayan öğrencilere </w:t>
      </w:r>
      <w:proofErr w:type="spellStart"/>
      <w:r>
        <w:rPr>
          <w:rStyle w:val="Gvdemetni1"/>
        </w:rPr>
        <w:t>email’den</w:t>
      </w:r>
      <w:proofErr w:type="spellEnd"/>
      <w:r>
        <w:rPr>
          <w:rStyle w:val="Gvdemetni1"/>
        </w:rPr>
        <w:t xml:space="preserve"> materyal paylaşımı yapılabilir. Bu nedenlerin dışında kalan hiçbir öğrenciye internet ortamında materyal paylaşımı yapılmamaktadır.</w:t>
      </w:r>
    </w:p>
    <w:p w:rsidR="00EA4C14" w:rsidRDefault="000703E8">
      <w:pPr>
        <w:pStyle w:val="Gvdemetni0"/>
        <w:numPr>
          <w:ilvl w:val="0"/>
          <w:numId w:val="1"/>
        </w:numPr>
        <w:shd w:val="clear" w:color="auto" w:fill="auto"/>
        <w:spacing w:line="269" w:lineRule="exact"/>
        <w:ind w:left="360" w:right="20"/>
      </w:pPr>
      <w:r>
        <w:t xml:space="preserve"> </w:t>
      </w:r>
      <w:r>
        <w:rPr>
          <w:rStyle w:val="Gvdemetni1"/>
        </w:rPr>
        <w:t>KARGO: 12 kurluk RDDT &amp; BDT ve Oyun Terapileri eğitimleri kapsamında eğitim materyalleri alıcı ödemeli olarak kargo gönderimi 3 defaya kadar yapılabilir. Diğer eğitimlerde (Testler ve diğerleri) 1 kez materyal gönderimi yapılacaktır.</w:t>
      </w:r>
    </w:p>
    <w:p w:rsidR="00EA4C14" w:rsidRDefault="000703E8">
      <w:pPr>
        <w:pStyle w:val="Gvdemetni0"/>
        <w:numPr>
          <w:ilvl w:val="0"/>
          <w:numId w:val="1"/>
        </w:numPr>
        <w:shd w:val="clear" w:color="auto" w:fill="auto"/>
        <w:spacing w:line="269" w:lineRule="exact"/>
        <w:ind w:left="360" w:right="20"/>
      </w:pPr>
      <w:r>
        <w:t xml:space="preserve"> SINAV: Eğitim sonrası yapılan sınavlarda veya uygulamalarda başarı notu 75 puan ve üzeridir. Öğrenci başarısız olduğu sınavı tekrar 2. Kez alabilir. Tekrar başarısız olursa k</w:t>
      </w:r>
      <w:r>
        <w:rPr>
          <w:rStyle w:val="Gvdemetni1"/>
        </w:rPr>
        <w:t>atıldıkları kurların ücretleri indirimsiz (tam ücretten) olarak kesilerek diğer ödemiş oldukları ücretleri iade edilir.</w:t>
      </w:r>
    </w:p>
    <w:p w:rsidR="00EA4C14" w:rsidRDefault="000703E8">
      <w:pPr>
        <w:pStyle w:val="Gvdemetni0"/>
        <w:numPr>
          <w:ilvl w:val="0"/>
          <w:numId w:val="1"/>
        </w:numPr>
        <w:shd w:val="clear" w:color="auto" w:fill="auto"/>
        <w:spacing w:line="269" w:lineRule="exact"/>
        <w:ind w:left="360" w:right="20"/>
      </w:pPr>
      <w:r>
        <w:t xml:space="preserve"> SOSYAL KURALLAR: Sosyal medya üzerinden veya </w:t>
      </w:r>
      <w:proofErr w:type="spellStart"/>
      <w:r>
        <w:t>whatsapp</w:t>
      </w:r>
      <w:proofErr w:type="spellEnd"/>
      <w:r>
        <w:t xml:space="preserve"> grupları gibi diğer iletişim kanalları üzerinden saygı ve etik kurallar dışına çıkarak itibarı/onuru zedeleyici şekilde ve ifadelerle diğer öğrenciler hakkında, eğitim içerikleri, kurum ve eğitimciler hakkında paylaşım yapanlar programdan çıkarılır. Bu öğrenciler, problemlerinin çözülmesi için Rasyonel Psikoloji Enstitüsü ile irtibata geçmeleri gerekmektedir.</w:t>
      </w:r>
    </w:p>
    <w:p w:rsidR="00EA4C14" w:rsidRDefault="000703E8">
      <w:pPr>
        <w:pStyle w:val="Gvdemetni0"/>
        <w:numPr>
          <w:ilvl w:val="0"/>
          <w:numId w:val="1"/>
        </w:numPr>
        <w:shd w:val="clear" w:color="auto" w:fill="auto"/>
        <w:spacing w:line="293" w:lineRule="exact"/>
        <w:ind w:left="360" w:right="20"/>
      </w:pPr>
      <w:r>
        <w:t xml:space="preserve"> TELİF HAKLARI: Eğitimlerin eğitim materyallerinin tüm hakkı Rasyonel Psikoloji Enstitüsü’ne aittir, çoğaltılması, internet veya diğer ortamlarda başkaları ile paylaşılması yasaktır. Yapanlar hakkında yasal işlem başlatılır. Online veya örgün eğitimlerde eğitimlerden ses ve görüntü kaydı alınması yasaktır. Alanların IP numaralarından veya başka kaynaklardan tespit edilmesi durumunda haklarında işlem başlatılır. 100 bin </w:t>
      </w:r>
      <w:proofErr w:type="spellStart"/>
      <w:r>
        <w:t>TLye</w:t>
      </w:r>
      <w:proofErr w:type="spellEnd"/>
      <w:r>
        <w:t xml:space="preserve"> kadar tazminat davası açılır.</w:t>
      </w:r>
    </w:p>
    <w:p w:rsidR="00EA4C14" w:rsidRDefault="000703E8">
      <w:pPr>
        <w:pStyle w:val="Gvdemetni0"/>
        <w:numPr>
          <w:ilvl w:val="0"/>
          <w:numId w:val="1"/>
        </w:numPr>
        <w:shd w:val="clear" w:color="auto" w:fill="auto"/>
        <w:spacing w:line="293" w:lineRule="exact"/>
        <w:ind w:left="360" w:right="20"/>
      </w:pPr>
      <w:r>
        <w:t xml:space="preserve"> TELİF HAKLARI: Eğitimci sunumlarında yer alan </w:t>
      </w:r>
      <w:proofErr w:type="spellStart"/>
      <w:r>
        <w:t>Power</w:t>
      </w:r>
      <w:proofErr w:type="spellEnd"/>
      <w:r>
        <w:t xml:space="preserve"> </w:t>
      </w:r>
      <w:proofErr w:type="spellStart"/>
      <w:r>
        <w:t>Point</w:t>
      </w:r>
      <w:proofErr w:type="spellEnd"/>
      <w:r>
        <w:t xml:space="preserve"> veya PDF sunumlarının tamamı öğrencilere materyallerinde yer almayabilir. Kısmi ve önemli olanlar gönderilebilir. Bu konuda talepleri olan öğrencilere sunumların tamamı gönderilmez.</w:t>
      </w:r>
    </w:p>
    <w:p w:rsidR="00EA4C14" w:rsidRDefault="000703E8">
      <w:pPr>
        <w:pStyle w:val="Gvdemetni0"/>
        <w:numPr>
          <w:ilvl w:val="0"/>
          <w:numId w:val="1"/>
        </w:numPr>
        <w:shd w:val="clear" w:color="auto" w:fill="auto"/>
        <w:spacing w:line="293" w:lineRule="exact"/>
        <w:ind w:left="360" w:right="20"/>
      </w:pPr>
      <w:r>
        <w:t xml:space="preserve"> TELİF HAKLARI: Eğitimler ‘eğitimci eğitimi’ ibaresi (örnek: 12 RDDT &amp; BDT kurluk eğitim ‘uygulayıcı </w:t>
      </w:r>
      <w:proofErr w:type="spellStart"/>
      <w:r>
        <w:t>eğitimi’dir</w:t>
      </w:r>
      <w:proofErr w:type="spellEnd"/>
      <w:r>
        <w:t xml:space="preserve">, ‘eğitimci eğitimi’ değildir) olmadığı sürece aynı veya benzeri başlık, içeriklerde başka bir eğitim açılması yasaktır. Eğitimlerin ve içeriklerin tüm hakkı </w:t>
      </w:r>
      <w:proofErr w:type="spellStart"/>
      <w:r>
        <w:t>Albert</w:t>
      </w:r>
      <w:proofErr w:type="spellEnd"/>
      <w:r>
        <w:t xml:space="preserve"> </w:t>
      </w:r>
      <w:proofErr w:type="spellStart"/>
      <w:r>
        <w:t>Ellis</w:t>
      </w:r>
      <w:proofErr w:type="spellEnd"/>
      <w:r>
        <w:t xml:space="preserve"> Enstitüsü Rasyonel Psikoloji Türkiye Yetkili Merkezi’ne aittir. Yapanlar hakkında yasal süreç ve sınırsız tazminat süreçleri başlatılır.</w:t>
      </w:r>
    </w:p>
    <w:p w:rsidR="00EA4C14" w:rsidRDefault="000703E8">
      <w:pPr>
        <w:pStyle w:val="Gvdemetni0"/>
        <w:numPr>
          <w:ilvl w:val="0"/>
          <w:numId w:val="1"/>
        </w:numPr>
        <w:shd w:val="clear" w:color="auto" w:fill="auto"/>
        <w:spacing w:line="269" w:lineRule="exact"/>
        <w:ind w:left="360" w:right="20"/>
      </w:pPr>
      <w:r>
        <w:t xml:space="preserve"> DEĞİŞİKLİKLER: Eğitim içerikleri, başlıkları, eğitimcileri, tarihleri, saatleri değiştirilebilir, bu durumlarda katılımcı önceden bilgilendirilir, öğrenci herhangi bir ücret iadesi talep edemez. Tekrar eğitim veya kura katılma imkânı eğer şartlar uygun ise tanınabilir.</w:t>
      </w:r>
    </w:p>
    <w:p w:rsidR="00EA4C14" w:rsidRDefault="000703E8">
      <w:pPr>
        <w:pStyle w:val="Gvdemetni0"/>
        <w:numPr>
          <w:ilvl w:val="0"/>
          <w:numId w:val="1"/>
        </w:numPr>
        <w:shd w:val="clear" w:color="auto" w:fill="auto"/>
        <w:spacing w:line="269" w:lineRule="exact"/>
        <w:ind w:left="360" w:right="20"/>
      </w:pPr>
      <w:r>
        <w:t xml:space="preserve"> TEKNOLOJİK SORUNLAR: Eğitimlerde oluşabilecek teknolojik sorunlar anında giderilmeye çalışılır. Öğrencilerin yaşadıkları teknolojik sorunlardan dolayı eğitim kesintiye uğratılmaz.</w:t>
      </w:r>
    </w:p>
    <w:p w:rsidR="00EA4C14" w:rsidRDefault="00BB630B">
      <w:pPr>
        <w:pStyle w:val="Gvdemetni0"/>
        <w:numPr>
          <w:ilvl w:val="0"/>
          <w:numId w:val="1"/>
        </w:numPr>
        <w:shd w:val="clear" w:color="auto" w:fill="auto"/>
        <w:spacing w:after="167" w:line="269" w:lineRule="exact"/>
        <w:ind w:left="360" w:right="20"/>
      </w:pPr>
      <w:r>
        <w:t xml:space="preserve"> UY</w:t>
      </w:r>
      <w:r w:rsidR="000703E8">
        <w:t>GULAMALAR: Uygulamacı belgeli eğitimlerde öğrenciler uygulama yapmak durumundadır, yapmayanlar katılımcı belgesi alırlar. Uygulamaları başarısız olan adaylar katılımcı belgesi alırlar.</w:t>
      </w:r>
    </w:p>
    <w:p w:rsidR="00EA4C14" w:rsidRDefault="004D4F40">
      <w:pPr>
        <w:pStyle w:val="Gvdemetni0"/>
        <w:shd w:val="clear" w:color="auto" w:fill="auto"/>
        <w:tabs>
          <w:tab w:val="left" w:leader="dot" w:pos="4302"/>
        </w:tabs>
        <w:spacing w:after="184" w:line="210" w:lineRule="exact"/>
        <w:ind w:left="360"/>
      </w:pPr>
      <w:r>
        <w:t>Ad</w:t>
      </w:r>
      <w:r w:rsidR="000703E8">
        <w:t xml:space="preserve"> </w:t>
      </w:r>
      <w:proofErr w:type="spellStart"/>
      <w:r w:rsidR="000703E8">
        <w:t>Soyad</w:t>
      </w:r>
      <w:proofErr w:type="spellEnd"/>
      <w:r w:rsidR="000703E8">
        <w:t xml:space="preserve">: </w:t>
      </w:r>
      <w:r w:rsidR="0057428C">
        <w:t xml:space="preserve">………………………………………..   </w:t>
      </w:r>
      <w:r w:rsidR="000703E8">
        <w:t>Kabul ediyorum Evet</w:t>
      </w:r>
      <w:r w:rsidR="0057428C">
        <w:t>…</w:t>
      </w:r>
      <w:r w:rsidR="000703E8">
        <w:t>/ Hayır... Tarih:</w:t>
      </w:r>
    </w:p>
    <w:p w:rsidR="00EA4C14" w:rsidRDefault="000703E8" w:rsidP="009650E8">
      <w:pPr>
        <w:pStyle w:val="Gvdemetni20"/>
        <w:shd w:val="clear" w:color="auto" w:fill="auto"/>
        <w:spacing w:after="0" w:line="240" w:lineRule="auto"/>
        <w:ind w:left="360"/>
        <w:jc w:val="both"/>
        <w:rPr>
          <w:rFonts w:ascii="TimesNewRomanPSMT" w:cs="TimesNewRomanPSMT"/>
          <w:color w:val="auto"/>
          <w:sz w:val="20"/>
          <w:szCs w:val="20"/>
          <w:lang w:bidi="ar-SA"/>
        </w:rPr>
      </w:pPr>
      <w:r>
        <w:rPr>
          <w:rStyle w:val="Gvdemetni2talikdeil"/>
        </w:rPr>
        <w:t xml:space="preserve">TC numarası </w:t>
      </w:r>
      <w:r>
        <w:t>veya bulunduğu üniversite ve öğrenci numarası:</w:t>
      </w:r>
      <w:r w:rsidR="009650E8">
        <w:t xml:space="preserve"> </w:t>
      </w:r>
    </w:p>
    <w:p w:rsidR="009650E8" w:rsidRDefault="009650E8" w:rsidP="009650E8">
      <w:pPr>
        <w:pStyle w:val="Gvdemetni20"/>
        <w:shd w:val="clear" w:color="auto" w:fill="auto"/>
        <w:spacing w:after="0" w:line="240" w:lineRule="auto"/>
        <w:ind w:left="360"/>
        <w:jc w:val="both"/>
        <w:rPr>
          <w:rFonts w:ascii="TimesNewRomanPSMT" w:cs="TimesNewRomanPSMT"/>
          <w:color w:val="auto"/>
          <w:sz w:val="20"/>
          <w:szCs w:val="20"/>
          <w:lang w:bidi="ar-SA"/>
        </w:rPr>
      </w:pPr>
    </w:p>
    <w:p w:rsidR="009650E8" w:rsidRDefault="009650E8" w:rsidP="0057428C">
      <w:pPr>
        <w:pStyle w:val="Gvdemetni20"/>
        <w:shd w:val="clear" w:color="auto" w:fill="auto"/>
        <w:spacing w:after="0" w:line="240" w:lineRule="auto"/>
        <w:ind w:firstLine="0"/>
        <w:jc w:val="both"/>
      </w:pPr>
    </w:p>
    <w:p w:rsidR="009650E8" w:rsidRDefault="000703E8" w:rsidP="009650E8">
      <w:pPr>
        <w:pStyle w:val="Gvdemetni0"/>
        <w:shd w:val="clear" w:color="auto" w:fill="auto"/>
        <w:spacing w:line="240" w:lineRule="auto"/>
        <w:ind w:left="20" w:right="11" w:firstLine="0"/>
        <w:jc w:val="left"/>
      </w:pPr>
      <w:r>
        <w:t xml:space="preserve">Katılım sağlanan eğitim: </w:t>
      </w:r>
      <w:r w:rsidR="009650E8">
        <w:t>Rasyonel Duygucu ve Bilişsel Davranışçı Terapi Eğitimi</w:t>
      </w:r>
    </w:p>
    <w:p w:rsidR="00EA4C14" w:rsidRDefault="00EA4C14">
      <w:pPr>
        <w:pStyle w:val="Gvdemetni40"/>
        <w:shd w:val="clear" w:color="auto" w:fill="auto"/>
        <w:spacing w:line="80" w:lineRule="exact"/>
        <w:ind w:left="20"/>
        <w:rPr>
          <w:rStyle w:val="Gvdemetni41"/>
        </w:rPr>
      </w:pPr>
    </w:p>
    <w:p w:rsidR="0057428C" w:rsidRDefault="0057428C">
      <w:pPr>
        <w:pStyle w:val="Gvdemetni40"/>
        <w:shd w:val="clear" w:color="auto" w:fill="auto"/>
        <w:spacing w:line="80" w:lineRule="exact"/>
        <w:ind w:left="20"/>
      </w:pPr>
      <w:r>
        <w:rPr>
          <w:noProof/>
          <w:lang w:bidi="ar-SA"/>
        </w:rPr>
        <w:drawing>
          <wp:anchor distT="0" distB="0" distL="114300" distR="114300" simplePos="0" relativeHeight="251658240" behindDoc="0" locked="0" layoutInCell="1" allowOverlap="1">
            <wp:simplePos x="0" y="0"/>
            <wp:positionH relativeFrom="column">
              <wp:posOffset>6350</wp:posOffset>
            </wp:positionH>
            <wp:positionV relativeFrom="paragraph">
              <wp:posOffset>125095</wp:posOffset>
            </wp:positionV>
            <wp:extent cx="1487805" cy="453390"/>
            <wp:effectExtent l="1905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87805" cy="453390"/>
                    </a:xfrm>
                    <a:prstGeom prst="rect">
                      <a:avLst/>
                    </a:prstGeom>
                    <a:noFill/>
                    <a:ln w="9525">
                      <a:noFill/>
                      <a:miter lim="800000"/>
                      <a:headEnd/>
                      <a:tailEnd/>
                    </a:ln>
                  </pic:spPr>
                </pic:pic>
              </a:graphicData>
            </a:graphic>
          </wp:anchor>
        </w:drawing>
      </w:r>
    </w:p>
    <w:sectPr w:rsidR="0057428C" w:rsidSect="00EA4C14">
      <w:headerReference w:type="default" r:id="rId9"/>
      <w:type w:val="continuous"/>
      <w:pgSz w:w="11909" w:h="16838"/>
      <w:pgMar w:top="1055" w:right="1413" w:bottom="364" w:left="141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6FE" w:rsidRDefault="007146FE" w:rsidP="00EA4C14">
      <w:r>
        <w:separator/>
      </w:r>
    </w:p>
  </w:endnote>
  <w:endnote w:type="continuationSeparator" w:id="0">
    <w:p w:rsidR="007146FE" w:rsidRDefault="007146FE" w:rsidP="00EA4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Arial"/>
    <w:panose1 w:val="00000000000000000000"/>
    <w:charset w:val="B2"/>
    <w:family w:val="swiss"/>
    <w:notTrueType/>
    <w:pitch w:val="default"/>
    <w:sig w:usb0="00002000" w:usb1="00000000" w:usb2="00000000" w:usb3="00000000" w:csb0="0000004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6FE" w:rsidRDefault="007146FE"/>
  </w:footnote>
  <w:footnote w:type="continuationSeparator" w:id="0">
    <w:p w:rsidR="007146FE" w:rsidRDefault="007146F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C14" w:rsidRDefault="004705E3">
    <w:pPr>
      <w:rPr>
        <w:sz w:val="2"/>
        <w:szCs w:val="2"/>
      </w:rPr>
    </w:pPr>
    <w:r w:rsidRPr="004705E3">
      <w:pict>
        <v:shapetype id="_x0000_t202" coordsize="21600,21600" o:spt="202" path="m,l,21600r21600,l21600,xe">
          <v:stroke joinstyle="miter"/>
          <v:path gradientshapeok="t" o:connecttype="rect"/>
        </v:shapetype>
        <v:shape id="_x0000_s1025" type="#_x0000_t202" style="position:absolute;margin-left:71.6pt;margin-top:21.85pt;width:4.1pt;height:6.95pt;z-index:-251658752;mso-wrap-style:none;mso-wrap-distance-left:5pt;mso-wrap-distance-right:5pt;mso-position-horizontal-relative:page;mso-position-vertical-relative:page" wrapcoords="0 0" filled="f" stroked="f">
          <v:textbox style="mso-fit-shape-to-text:t" inset="0,0,0,0">
            <w:txbxContent>
              <w:p w:rsidR="00EA4C14" w:rsidRDefault="000703E8">
                <w:pPr>
                  <w:pStyle w:val="stbilgiveyaaltbilgi0"/>
                  <w:shd w:val="clear" w:color="auto" w:fill="auto"/>
                  <w:spacing w:line="240" w:lineRule="auto"/>
                </w:pPr>
                <w:r>
                  <w:rPr>
                    <w:rStyle w:val="stbilgiveyaaltbilgi1"/>
                    <w:b/>
                    <w:bCs/>
                  </w:rPr>
                  <w:t>1</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54697"/>
    <w:multiLevelType w:val="multilevel"/>
    <w:tmpl w:val="A49C9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81"/>
  <w:drawingGridVerticalSpacing w:val="181"/>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doNotExpandShiftReturn/>
  </w:compat>
  <w:rsids>
    <w:rsidRoot w:val="00EA4C14"/>
    <w:rsid w:val="00065F70"/>
    <w:rsid w:val="000703E8"/>
    <w:rsid w:val="000F0881"/>
    <w:rsid w:val="004705E3"/>
    <w:rsid w:val="004D4F40"/>
    <w:rsid w:val="0057428C"/>
    <w:rsid w:val="007146FE"/>
    <w:rsid w:val="008E7FC1"/>
    <w:rsid w:val="009650E8"/>
    <w:rsid w:val="00BB630B"/>
    <w:rsid w:val="00EA4C1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4C14"/>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A4C14"/>
    <w:rPr>
      <w:color w:val="0066CC"/>
      <w:u w:val="single"/>
    </w:rPr>
  </w:style>
  <w:style w:type="character" w:customStyle="1" w:styleId="Balk1">
    <w:name w:val="Başlık #1_"/>
    <w:basedOn w:val="VarsaylanParagrafYazTipi"/>
    <w:link w:val="Balk10"/>
    <w:rsid w:val="00EA4C14"/>
    <w:rPr>
      <w:rFonts w:ascii="Times New Roman" w:eastAsia="Times New Roman" w:hAnsi="Times New Roman" w:cs="Times New Roman"/>
      <w:b/>
      <w:bCs/>
      <w:i w:val="0"/>
      <w:iCs w:val="0"/>
      <w:smallCaps w:val="0"/>
      <w:strike w:val="0"/>
      <w:sz w:val="21"/>
      <w:szCs w:val="21"/>
      <w:u w:val="none"/>
    </w:rPr>
  </w:style>
  <w:style w:type="character" w:customStyle="1" w:styleId="stbilgiveyaaltbilgi">
    <w:name w:val="Üst bilgi veya alt bilgi_"/>
    <w:basedOn w:val="VarsaylanParagrafYazTipi"/>
    <w:link w:val="stbilgiveyaaltbilgi0"/>
    <w:rsid w:val="00EA4C14"/>
    <w:rPr>
      <w:rFonts w:ascii="Times New Roman" w:eastAsia="Times New Roman" w:hAnsi="Times New Roman" w:cs="Times New Roman"/>
      <w:b/>
      <w:bCs/>
      <w:i w:val="0"/>
      <w:iCs w:val="0"/>
      <w:smallCaps w:val="0"/>
      <w:strike w:val="0"/>
      <w:sz w:val="20"/>
      <w:szCs w:val="20"/>
      <w:u w:val="none"/>
    </w:rPr>
  </w:style>
  <w:style w:type="character" w:customStyle="1" w:styleId="stbilgiveyaaltbilgi1">
    <w:name w:val="Üst bilgi veya alt bilgi"/>
    <w:basedOn w:val="stbilgiveyaaltbilgi"/>
    <w:rsid w:val="00EA4C14"/>
    <w:rPr>
      <w:color w:val="000000"/>
      <w:spacing w:val="0"/>
      <w:w w:val="100"/>
      <w:position w:val="0"/>
      <w:lang w:val="tr-TR" w:eastAsia="tr-TR" w:bidi="tr-TR"/>
    </w:rPr>
  </w:style>
  <w:style w:type="character" w:customStyle="1" w:styleId="Gvdemetni">
    <w:name w:val="Gövde metni_"/>
    <w:basedOn w:val="VarsaylanParagrafYazTipi"/>
    <w:link w:val="Gvdemetni0"/>
    <w:rsid w:val="00EA4C14"/>
    <w:rPr>
      <w:rFonts w:ascii="Times New Roman" w:eastAsia="Times New Roman" w:hAnsi="Times New Roman" w:cs="Times New Roman"/>
      <w:b w:val="0"/>
      <w:bCs w:val="0"/>
      <w:i w:val="0"/>
      <w:iCs w:val="0"/>
      <w:smallCaps w:val="0"/>
      <w:strike w:val="0"/>
      <w:sz w:val="21"/>
      <w:szCs w:val="21"/>
      <w:u w:val="none"/>
    </w:rPr>
  </w:style>
  <w:style w:type="character" w:customStyle="1" w:styleId="Gvdemetnitalik">
    <w:name w:val="Gövde metni + İtalik"/>
    <w:basedOn w:val="Gvdemetni"/>
    <w:rsid w:val="00EA4C14"/>
    <w:rPr>
      <w:i/>
      <w:iCs/>
      <w:color w:val="000000"/>
      <w:spacing w:val="0"/>
      <w:w w:val="100"/>
      <w:position w:val="0"/>
      <w:lang w:val="tr-TR" w:eastAsia="tr-TR" w:bidi="tr-TR"/>
    </w:rPr>
  </w:style>
  <w:style w:type="character" w:customStyle="1" w:styleId="GvdemetniKalntalik">
    <w:name w:val="Gövde metni + Kalın;İtalik"/>
    <w:basedOn w:val="Gvdemetni"/>
    <w:rsid w:val="00EA4C14"/>
    <w:rPr>
      <w:b/>
      <w:bCs/>
      <w:i/>
      <w:iCs/>
      <w:color w:val="000000"/>
      <w:spacing w:val="0"/>
      <w:w w:val="100"/>
      <w:position w:val="0"/>
      <w:lang w:val="tr-TR" w:eastAsia="tr-TR" w:bidi="tr-TR"/>
    </w:rPr>
  </w:style>
  <w:style w:type="character" w:customStyle="1" w:styleId="Gvdemetni2">
    <w:name w:val="Gövde metni (2)_"/>
    <w:basedOn w:val="VarsaylanParagrafYazTipi"/>
    <w:link w:val="Gvdemetni20"/>
    <w:rsid w:val="00EA4C14"/>
    <w:rPr>
      <w:rFonts w:ascii="Times New Roman" w:eastAsia="Times New Roman" w:hAnsi="Times New Roman" w:cs="Times New Roman"/>
      <w:b w:val="0"/>
      <w:bCs w:val="0"/>
      <w:i/>
      <w:iCs/>
      <w:smallCaps w:val="0"/>
      <w:strike w:val="0"/>
      <w:sz w:val="21"/>
      <w:szCs w:val="21"/>
      <w:u w:val="none"/>
    </w:rPr>
  </w:style>
  <w:style w:type="character" w:customStyle="1" w:styleId="Gvdemetni21">
    <w:name w:val="Gövde metni (2)"/>
    <w:basedOn w:val="Gvdemetni2"/>
    <w:rsid w:val="00EA4C14"/>
    <w:rPr>
      <w:color w:val="000000"/>
      <w:spacing w:val="0"/>
      <w:w w:val="100"/>
      <w:position w:val="0"/>
      <w:u w:val="single"/>
      <w:lang w:val="tr-TR" w:eastAsia="tr-TR" w:bidi="tr-TR"/>
    </w:rPr>
  </w:style>
  <w:style w:type="character" w:customStyle="1" w:styleId="GvdemetniKaln">
    <w:name w:val="Gövde metni + Kalın"/>
    <w:basedOn w:val="Gvdemetni"/>
    <w:rsid w:val="00EA4C14"/>
    <w:rPr>
      <w:b/>
      <w:bCs/>
      <w:color w:val="000000"/>
      <w:spacing w:val="0"/>
      <w:w w:val="100"/>
      <w:position w:val="0"/>
      <w:lang w:val="en-US" w:eastAsia="en-US" w:bidi="en-US"/>
    </w:rPr>
  </w:style>
  <w:style w:type="character" w:customStyle="1" w:styleId="Gvdemetni1">
    <w:name w:val="Gövde metni"/>
    <w:basedOn w:val="Gvdemetni"/>
    <w:rsid w:val="00EA4C14"/>
    <w:rPr>
      <w:color w:val="000000"/>
      <w:spacing w:val="0"/>
      <w:w w:val="100"/>
      <w:position w:val="0"/>
      <w:lang w:val="tr-TR" w:eastAsia="tr-TR" w:bidi="tr-TR"/>
    </w:rPr>
  </w:style>
  <w:style w:type="character" w:customStyle="1" w:styleId="GvdemetniKaln0">
    <w:name w:val="Gövde metni + Kalın"/>
    <w:basedOn w:val="Gvdemetni"/>
    <w:rsid w:val="00EA4C14"/>
    <w:rPr>
      <w:b/>
      <w:bCs/>
      <w:color w:val="000000"/>
      <w:spacing w:val="0"/>
      <w:w w:val="100"/>
      <w:position w:val="0"/>
      <w:lang w:val="tr-TR" w:eastAsia="tr-TR" w:bidi="tr-TR"/>
    </w:rPr>
  </w:style>
  <w:style w:type="character" w:customStyle="1" w:styleId="Gvdemetni2talikdeil">
    <w:name w:val="Gövde metni (2) + İtalik değil"/>
    <w:basedOn w:val="Gvdemetni2"/>
    <w:rsid w:val="00EA4C14"/>
    <w:rPr>
      <w:i/>
      <w:iCs/>
      <w:color w:val="000000"/>
      <w:spacing w:val="0"/>
      <w:w w:val="100"/>
      <w:position w:val="0"/>
      <w:lang w:val="tr-TR" w:eastAsia="tr-TR" w:bidi="tr-TR"/>
    </w:rPr>
  </w:style>
  <w:style w:type="character" w:customStyle="1" w:styleId="Gvdemetni11ptKaln">
    <w:name w:val="Gövde metni + 11 pt;Kalın"/>
    <w:basedOn w:val="Gvdemetni"/>
    <w:rsid w:val="00EA4C14"/>
    <w:rPr>
      <w:b/>
      <w:bCs/>
      <w:color w:val="000000"/>
      <w:spacing w:val="0"/>
      <w:w w:val="100"/>
      <w:position w:val="0"/>
      <w:sz w:val="22"/>
      <w:szCs w:val="22"/>
      <w:lang w:val="tr-TR" w:eastAsia="tr-TR" w:bidi="tr-TR"/>
    </w:rPr>
  </w:style>
  <w:style w:type="character" w:customStyle="1" w:styleId="Gvdemetni3">
    <w:name w:val="Gövde metni (3)_"/>
    <w:basedOn w:val="VarsaylanParagrafYazTipi"/>
    <w:link w:val="Gvdemetni30"/>
    <w:rsid w:val="00EA4C14"/>
    <w:rPr>
      <w:rFonts w:ascii="Times New Roman" w:eastAsia="Times New Roman" w:hAnsi="Times New Roman" w:cs="Times New Roman"/>
      <w:b w:val="0"/>
      <w:bCs w:val="0"/>
      <w:i w:val="0"/>
      <w:iCs w:val="0"/>
      <w:smallCaps w:val="0"/>
      <w:strike w:val="0"/>
      <w:sz w:val="15"/>
      <w:szCs w:val="15"/>
      <w:u w:val="none"/>
    </w:rPr>
  </w:style>
  <w:style w:type="character" w:customStyle="1" w:styleId="Gvdemetni31">
    <w:name w:val="Gövde metni (3)"/>
    <w:basedOn w:val="Gvdemetni3"/>
    <w:rsid w:val="00EA4C14"/>
    <w:rPr>
      <w:color w:val="000000"/>
      <w:spacing w:val="0"/>
      <w:w w:val="100"/>
      <w:position w:val="0"/>
      <w:lang w:val="tr-TR" w:eastAsia="tr-TR" w:bidi="tr-TR"/>
    </w:rPr>
  </w:style>
  <w:style w:type="character" w:customStyle="1" w:styleId="Gvdemetni4">
    <w:name w:val="Gövde metni (4)_"/>
    <w:basedOn w:val="VarsaylanParagrafYazTipi"/>
    <w:link w:val="Gvdemetni40"/>
    <w:rsid w:val="00EA4C14"/>
    <w:rPr>
      <w:rFonts w:ascii="Candara" w:eastAsia="Candara" w:hAnsi="Candara" w:cs="Candara"/>
      <w:b w:val="0"/>
      <w:bCs w:val="0"/>
      <w:i w:val="0"/>
      <w:iCs w:val="0"/>
      <w:smallCaps w:val="0"/>
      <w:strike w:val="0"/>
      <w:sz w:val="8"/>
      <w:szCs w:val="8"/>
      <w:u w:val="none"/>
    </w:rPr>
  </w:style>
  <w:style w:type="character" w:customStyle="1" w:styleId="Gvdemetni41">
    <w:name w:val="Gövde metni (4)"/>
    <w:basedOn w:val="Gvdemetni4"/>
    <w:rsid w:val="00EA4C14"/>
    <w:rPr>
      <w:color w:val="000000"/>
      <w:spacing w:val="0"/>
      <w:w w:val="100"/>
      <w:position w:val="0"/>
      <w:lang w:val="tr-TR" w:eastAsia="tr-TR" w:bidi="tr-TR"/>
    </w:rPr>
  </w:style>
  <w:style w:type="character" w:customStyle="1" w:styleId="Gvdemetni42">
    <w:name w:val="Gövde metni (4)"/>
    <w:basedOn w:val="Gvdemetni4"/>
    <w:rsid w:val="00EA4C14"/>
    <w:rPr>
      <w:color w:val="000000"/>
      <w:spacing w:val="0"/>
      <w:w w:val="100"/>
      <w:position w:val="0"/>
      <w:lang w:val="tr-TR" w:eastAsia="tr-TR" w:bidi="tr-TR"/>
    </w:rPr>
  </w:style>
  <w:style w:type="paragraph" w:customStyle="1" w:styleId="Balk10">
    <w:name w:val="Başlık #1"/>
    <w:basedOn w:val="Normal"/>
    <w:link w:val="Balk1"/>
    <w:rsid w:val="00EA4C14"/>
    <w:pPr>
      <w:shd w:val="clear" w:color="auto" w:fill="FFFFFF"/>
      <w:spacing w:line="432" w:lineRule="exact"/>
      <w:jc w:val="center"/>
      <w:outlineLvl w:val="0"/>
    </w:pPr>
    <w:rPr>
      <w:rFonts w:ascii="Times New Roman" w:eastAsia="Times New Roman" w:hAnsi="Times New Roman" w:cs="Times New Roman"/>
      <w:b/>
      <w:bCs/>
      <w:sz w:val="21"/>
      <w:szCs w:val="21"/>
    </w:rPr>
  </w:style>
  <w:style w:type="paragraph" w:customStyle="1" w:styleId="stbilgiveyaaltbilgi0">
    <w:name w:val="Üst bilgi veya alt bilgi"/>
    <w:basedOn w:val="Normal"/>
    <w:link w:val="stbilgiveyaaltbilgi"/>
    <w:rsid w:val="00EA4C14"/>
    <w:pPr>
      <w:shd w:val="clear" w:color="auto" w:fill="FFFFFF"/>
      <w:spacing w:line="0" w:lineRule="atLeast"/>
    </w:pPr>
    <w:rPr>
      <w:rFonts w:ascii="Times New Roman" w:eastAsia="Times New Roman" w:hAnsi="Times New Roman" w:cs="Times New Roman"/>
      <w:b/>
      <w:bCs/>
      <w:sz w:val="20"/>
      <w:szCs w:val="20"/>
    </w:rPr>
  </w:style>
  <w:style w:type="paragraph" w:customStyle="1" w:styleId="Gvdemetni0">
    <w:name w:val="Gövde metni"/>
    <w:basedOn w:val="Normal"/>
    <w:link w:val="Gvdemetni"/>
    <w:rsid w:val="00EA4C14"/>
    <w:pPr>
      <w:shd w:val="clear" w:color="auto" w:fill="FFFFFF"/>
      <w:spacing w:line="432" w:lineRule="exact"/>
      <w:ind w:hanging="340"/>
      <w:jc w:val="both"/>
    </w:pPr>
    <w:rPr>
      <w:rFonts w:ascii="Times New Roman" w:eastAsia="Times New Roman" w:hAnsi="Times New Roman" w:cs="Times New Roman"/>
      <w:sz w:val="21"/>
      <w:szCs w:val="21"/>
    </w:rPr>
  </w:style>
  <w:style w:type="paragraph" w:customStyle="1" w:styleId="Gvdemetni20">
    <w:name w:val="Gövde metni (2)"/>
    <w:basedOn w:val="Normal"/>
    <w:link w:val="Gvdemetni2"/>
    <w:rsid w:val="00EA4C14"/>
    <w:pPr>
      <w:shd w:val="clear" w:color="auto" w:fill="FFFFFF"/>
      <w:spacing w:after="120" w:line="0" w:lineRule="atLeast"/>
      <w:ind w:hanging="340"/>
      <w:jc w:val="center"/>
    </w:pPr>
    <w:rPr>
      <w:rFonts w:ascii="Times New Roman" w:eastAsia="Times New Roman" w:hAnsi="Times New Roman" w:cs="Times New Roman"/>
      <w:i/>
      <w:iCs/>
      <w:sz w:val="21"/>
      <w:szCs w:val="21"/>
    </w:rPr>
  </w:style>
  <w:style w:type="paragraph" w:customStyle="1" w:styleId="Gvdemetni30">
    <w:name w:val="Gövde metni (3)"/>
    <w:basedOn w:val="Normal"/>
    <w:link w:val="Gvdemetni3"/>
    <w:rsid w:val="00EA4C14"/>
    <w:pPr>
      <w:shd w:val="clear" w:color="auto" w:fill="FFFFFF"/>
      <w:spacing w:line="0" w:lineRule="atLeast"/>
    </w:pPr>
    <w:rPr>
      <w:rFonts w:ascii="Times New Roman" w:eastAsia="Times New Roman" w:hAnsi="Times New Roman" w:cs="Times New Roman"/>
      <w:sz w:val="15"/>
      <w:szCs w:val="15"/>
    </w:rPr>
  </w:style>
  <w:style w:type="paragraph" w:customStyle="1" w:styleId="Gvdemetni40">
    <w:name w:val="Gövde metni (4)"/>
    <w:basedOn w:val="Normal"/>
    <w:link w:val="Gvdemetni4"/>
    <w:rsid w:val="00EA4C14"/>
    <w:pPr>
      <w:shd w:val="clear" w:color="auto" w:fill="FFFFFF"/>
      <w:spacing w:line="0" w:lineRule="atLeast"/>
    </w:pPr>
    <w:rPr>
      <w:rFonts w:ascii="Candara" w:eastAsia="Candara" w:hAnsi="Candara" w:cs="Candara"/>
      <w:sz w:val="8"/>
      <w:szCs w:val="8"/>
    </w:rPr>
  </w:style>
  <w:style w:type="paragraph" w:styleId="BalonMetni">
    <w:name w:val="Balloon Text"/>
    <w:basedOn w:val="Normal"/>
    <w:link w:val="BalonMetniChar"/>
    <w:uiPriority w:val="99"/>
    <w:semiHidden/>
    <w:unhideWhenUsed/>
    <w:rsid w:val="0057428C"/>
    <w:rPr>
      <w:rFonts w:ascii="Tahoma" w:hAnsi="Tahoma" w:cs="Tahoma"/>
      <w:sz w:val="16"/>
      <w:szCs w:val="16"/>
    </w:rPr>
  </w:style>
  <w:style w:type="character" w:customStyle="1" w:styleId="BalonMetniChar">
    <w:name w:val="Balon Metni Char"/>
    <w:basedOn w:val="VarsaylanParagrafYazTipi"/>
    <w:link w:val="BalonMetni"/>
    <w:uiPriority w:val="99"/>
    <w:semiHidden/>
    <w:rsid w:val="0057428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info@rasyonelpsikoloj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2021-07-04T12:13:00Z</dcterms:created>
  <dcterms:modified xsi:type="dcterms:W3CDTF">2021-07-04T14:09:00Z</dcterms:modified>
</cp:coreProperties>
</file>